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17663" w14:textId="2B0FBBA6" w:rsidR="00263A15" w:rsidRPr="00925495" w:rsidRDefault="00062122" w:rsidP="00F26D7D">
      <w:pPr>
        <w:overflowPunct w:val="0"/>
        <w:spacing w:beforeLines="50" w:before="156" w:afterLines="100" w:after="312" w:line="5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bookmarkStart w:id="0" w:name="_Hlk70346677"/>
      <w:r>
        <w:rPr>
          <w:rFonts w:ascii="方正小标宋简体" w:eastAsia="方正小标宋简体" w:hAnsi="华文中宋" w:hint="eastAsia"/>
          <w:sz w:val="36"/>
          <w:szCs w:val="36"/>
        </w:rPr>
        <w:t>北京工商</w:t>
      </w:r>
      <w:r>
        <w:rPr>
          <w:rFonts w:ascii="方正小标宋简体" w:eastAsia="方正小标宋简体" w:hAnsi="华文中宋"/>
          <w:sz w:val="36"/>
          <w:szCs w:val="36"/>
        </w:rPr>
        <w:t>大学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教职工</w:t>
      </w:r>
      <w:r w:rsidR="00925495" w:rsidRPr="00925495">
        <w:rPr>
          <w:rFonts w:ascii="方正小标宋简体" w:eastAsia="方正小标宋简体" w:hAnsi="华文中宋"/>
          <w:sz w:val="36"/>
          <w:szCs w:val="36"/>
        </w:rPr>
        <w:t>理论学习</w:t>
      </w:r>
      <w:r w:rsidR="007B5CA9" w:rsidRPr="00925495">
        <w:rPr>
          <w:rFonts w:ascii="方正小标宋简体" w:eastAsia="方正小标宋简体" w:hAnsi="华文中宋"/>
          <w:sz w:val="36"/>
          <w:szCs w:val="36"/>
        </w:rPr>
        <w:t>应知应会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（</w:t>
      </w:r>
      <w:r w:rsidR="00B43254">
        <w:rPr>
          <w:rFonts w:ascii="方正小标宋简体" w:eastAsia="方正小标宋简体" w:hAnsi="华文中宋" w:hint="eastAsia"/>
          <w:sz w:val="36"/>
          <w:szCs w:val="36"/>
        </w:rPr>
        <w:t>六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）</w:t>
      </w:r>
    </w:p>
    <w:p w14:paraId="3C312CAB" w14:textId="5AC54C8F" w:rsidR="00E179DD" w:rsidRPr="00500122" w:rsidRDefault="007E3F2E" w:rsidP="00E179DD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00122">
        <w:rPr>
          <w:rFonts w:ascii="仿宋_GB2312" w:eastAsia="仿宋_GB2312" w:hAnsi="仿宋" w:hint="eastAsia"/>
          <w:sz w:val="32"/>
          <w:szCs w:val="32"/>
        </w:rPr>
        <w:t>1.</w:t>
      </w:r>
      <w:r w:rsidR="00E179DD" w:rsidRPr="00500122">
        <w:rPr>
          <w:rFonts w:ascii="仿宋_GB2312" w:eastAsia="仿宋_GB2312" w:hAnsi="仿宋" w:hint="eastAsia"/>
          <w:sz w:val="32"/>
          <w:szCs w:val="32"/>
        </w:rPr>
        <w:t>党的十九届六中全会审议通过的《关于召开党的第二十次全国代表大会的决议》中指出，</w:t>
      </w:r>
      <w:r w:rsidR="00E179DD" w:rsidRPr="00500122">
        <w:rPr>
          <w:rFonts w:ascii="仿宋_GB2312" w:eastAsia="仿宋_GB2312" w:hAnsi="仿宋" w:hint="eastAsia"/>
          <w:b/>
          <w:bCs/>
          <w:sz w:val="32"/>
          <w:szCs w:val="32"/>
        </w:rPr>
        <w:t>党的二十大</w:t>
      </w:r>
      <w:r w:rsidR="00E179DD" w:rsidRPr="00500122">
        <w:rPr>
          <w:rFonts w:ascii="仿宋_GB2312" w:eastAsia="仿宋_GB2312" w:hAnsi="仿宋" w:hint="eastAsia"/>
          <w:sz w:val="32"/>
          <w:szCs w:val="32"/>
        </w:rPr>
        <w:t>是我们</w:t>
      </w:r>
      <w:proofErr w:type="gramStart"/>
      <w:r w:rsidR="00E179DD" w:rsidRPr="00500122">
        <w:rPr>
          <w:rFonts w:ascii="仿宋_GB2312" w:eastAsia="仿宋_GB2312" w:hAnsi="仿宋" w:hint="eastAsia"/>
          <w:sz w:val="32"/>
          <w:szCs w:val="32"/>
        </w:rPr>
        <w:t>党</w:t>
      </w:r>
      <w:r w:rsidR="00E179DD" w:rsidRPr="00500122">
        <w:rPr>
          <w:rFonts w:ascii="仿宋_GB2312" w:eastAsia="仿宋_GB2312" w:hAnsi="仿宋" w:hint="eastAsia"/>
          <w:b/>
          <w:bCs/>
          <w:sz w:val="32"/>
          <w:szCs w:val="32"/>
        </w:rPr>
        <w:t>进入</w:t>
      </w:r>
      <w:proofErr w:type="gramEnd"/>
      <w:r w:rsidR="00E179DD" w:rsidRPr="00500122">
        <w:rPr>
          <w:rFonts w:ascii="仿宋_GB2312" w:eastAsia="仿宋_GB2312" w:hAnsi="仿宋" w:hint="eastAsia"/>
          <w:b/>
          <w:bCs/>
          <w:sz w:val="32"/>
          <w:szCs w:val="32"/>
        </w:rPr>
        <w:t>全面建设社会主义现代化国家</w:t>
      </w:r>
      <w:r w:rsidR="00E179DD" w:rsidRPr="00500122">
        <w:rPr>
          <w:rFonts w:ascii="仿宋_GB2312" w:eastAsia="仿宋_GB2312" w:hAnsi="仿宋" w:hint="eastAsia"/>
          <w:sz w:val="32"/>
          <w:szCs w:val="32"/>
        </w:rPr>
        <w:t>、向</w:t>
      </w:r>
      <w:r w:rsidR="00E179DD" w:rsidRPr="00500122">
        <w:rPr>
          <w:rFonts w:ascii="仿宋_GB2312" w:eastAsia="仿宋_GB2312" w:hAnsi="仿宋" w:hint="eastAsia"/>
          <w:b/>
          <w:bCs/>
          <w:sz w:val="32"/>
          <w:szCs w:val="32"/>
        </w:rPr>
        <w:t>第二个百年奋斗目标</w:t>
      </w:r>
      <w:r w:rsidR="00E179DD" w:rsidRPr="00500122">
        <w:rPr>
          <w:rFonts w:ascii="仿宋_GB2312" w:eastAsia="仿宋_GB2312" w:hAnsi="仿宋" w:hint="eastAsia"/>
          <w:sz w:val="32"/>
          <w:szCs w:val="32"/>
        </w:rPr>
        <w:t>进军新征程的重要时刻召开的一次十分重要的代表大会，是党和国家政治生活中的一件大事。</w:t>
      </w:r>
    </w:p>
    <w:p w14:paraId="0AA0E490" w14:textId="71C639A6" w:rsidR="00677D8B" w:rsidRDefault="00677D8B" w:rsidP="00F5728C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00122">
        <w:rPr>
          <w:rFonts w:ascii="仿宋_GB2312" w:eastAsia="仿宋_GB2312" w:hAnsi="仿宋" w:hint="eastAsia"/>
          <w:sz w:val="32"/>
          <w:szCs w:val="32"/>
        </w:rPr>
        <w:t>2.</w:t>
      </w:r>
      <w:r w:rsidR="00195BBC" w:rsidRPr="00500122">
        <w:rPr>
          <w:rFonts w:ascii="仿宋_GB2312" w:eastAsia="仿宋_GB2312" w:hAnsi="仿宋" w:hint="eastAsia"/>
          <w:sz w:val="32"/>
          <w:szCs w:val="32"/>
        </w:rPr>
        <w:t>中共中央政治局8月30日召开会议决定，</w:t>
      </w:r>
      <w:r w:rsidR="00195BBC" w:rsidRPr="00500122">
        <w:rPr>
          <w:rFonts w:ascii="仿宋_GB2312" w:eastAsia="仿宋_GB2312" w:hAnsi="仿宋" w:hint="eastAsia"/>
          <w:b/>
          <w:bCs/>
          <w:sz w:val="32"/>
          <w:szCs w:val="32"/>
        </w:rPr>
        <w:t>中国共产党第十九届中央委员会第七次全体会议</w:t>
      </w:r>
      <w:r w:rsidR="00195BBC" w:rsidRPr="00500122">
        <w:rPr>
          <w:rFonts w:ascii="仿宋_GB2312" w:eastAsia="仿宋_GB2312" w:hAnsi="仿宋" w:hint="eastAsia"/>
          <w:sz w:val="32"/>
          <w:szCs w:val="32"/>
        </w:rPr>
        <w:t>于</w:t>
      </w:r>
      <w:r w:rsidR="00195BBC" w:rsidRPr="00500122">
        <w:rPr>
          <w:rFonts w:ascii="仿宋_GB2312" w:eastAsia="仿宋_GB2312" w:hAnsi="仿宋" w:hint="eastAsia"/>
          <w:b/>
          <w:bCs/>
          <w:sz w:val="32"/>
          <w:szCs w:val="32"/>
        </w:rPr>
        <w:t>2022年10月9日</w:t>
      </w:r>
      <w:r w:rsidR="00195BBC" w:rsidRPr="00500122">
        <w:rPr>
          <w:rFonts w:ascii="仿宋_GB2312" w:eastAsia="仿宋_GB2312" w:hAnsi="仿宋" w:hint="eastAsia"/>
          <w:sz w:val="32"/>
          <w:szCs w:val="32"/>
        </w:rPr>
        <w:t>在北京召开，中共中央政治局将向党的十九届七中全会</w:t>
      </w:r>
      <w:r w:rsidR="00195BBC" w:rsidRPr="00500122">
        <w:rPr>
          <w:rFonts w:ascii="仿宋_GB2312" w:eastAsia="仿宋_GB2312" w:hAnsi="仿宋" w:hint="eastAsia"/>
          <w:b/>
          <w:bCs/>
          <w:sz w:val="32"/>
          <w:szCs w:val="32"/>
        </w:rPr>
        <w:t>建议</w:t>
      </w:r>
      <w:r w:rsidR="00195BBC" w:rsidRPr="00500122">
        <w:rPr>
          <w:rFonts w:ascii="仿宋_GB2312" w:eastAsia="仿宋_GB2312" w:hAnsi="仿宋" w:hint="eastAsia"/>
          <w:sz w:val="32"/>
          <w:szCs w:val="32"/>
        </w:rPr>
        <w:t>，</w:t>
      </w:r>
      <w:r w:rsidR="00195BBC" w:rsidRPr="00500122">
        <w:rPr>
          <w:rFonts w:ascii="仿宋_GB2312" w:eastAsia="仿宋_GB2312" w:hAnsi="仿宋" w:hint="eastAsia"/>
          <w:b/>
          <w:bCs/>
          <w:sz w:val="32"/>
          <w:szCs w:val="32"/>
        </w:rPr>
        <w:t>中国共产党第二十次全国代表大会</w:t>
      </w:r>
      <w:r w:rsidR="00195BBC" w:rsidRPr="00500122">
        <w:rPr>
          <w:rFonts w:ascii="仿宋_GB2312" w:eastAsia="仿宋_GB2312" w:hAnsi="仿宋" w:hint="eastAsia"/>
          <w:sz w:val="32"/>
          <w:szCs w:val="32"/>
        </w:rPr>
        <w:t>于</w:t>
      </w:r>
      <w:r w:rsidR="00195BBC" w:rsidRPr="00500122">
        <w:rPr>
          <w:rFonts w:ascii="仿宋_GB2312" w:eastAsia="仿宋_GB2312" w:hAnsi="仿宋" w:hint="eastAsia"/>
          <w:b/>
          <w:bCs/>
          <w:sz w:val="32"/>
          <w:szCs w:val="32"/>
        </w:rPr>
        <w:t>2022年10月16日</w:t>
      </w:r>
      <w:r w:rsidR="00195BBC" w:rsidRPr="00500122">
        <w:rPr>
          <w:rFonts w:ascii="仿宋_GB2312" w:eastAsia="仿宋_GB2312" w:hAnsi="仿宋" w:hint="eastAsia"/>
          <w:sz w:val="32"/>
          <w:szCs w:val="32"/>
        </w:rPr>
        <w:t>在北京召开。</w:t>
      </w:r>
    </w:p>
    <w:p w14:paraId="5C9E8D90" w14:textId="6F600A75" w:rsidR="00835EE0" w:rsidRPr="00835EE0" w:rsidRDefault="00332AF5" w:rsidP="00F5728C">
      <w:pPr>
        <w:overflowPunct w:val="0"/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3</w:t>
      </w:r>
      <w:r w:rsidR="00835EE0" w:rsidRPr="00500122">
        <w:rPr>
          <w:rFonts w:ascii="仿宋_GB2312" w:eastAsia="仿宋_GB2312" w:hAnsi="仿宋" w:hint="eastAsia"/>
          <w:sz w:val="32"/>
          <w:szCs w:val="32"/>
        </w:rPr>
        <w:t>.习近平总书记在</w:t>
      </w:r>
      <w:r w:rsidR="00835EE0" w:rsidRPr="00835EE0">
        <w:rPr>
          <w:rFonts w:ascii="仿宋_GB2312" w:eastAsia="仿宋_GB2312" w:hAnsi="仿宋" w:hint="eastAsia"/>
          <w:b/>
          <w:bCs/>
          <w:sz w:val="32"/>
          <w:szCs w:val="32"/>
        </w:rPr>
        <w:t>9月27日前往北京展览馆参观“奋进新时代”主题成就展</w:t>
      </w:r>
      <w:r w:rsidR="00835EE0" w:rsidRPr="00500122">
        <w:rPr>
          <w:rFonts w:ascii="仿宋_GB2312" w:eastAsia="仿宋_GB2312" w:hAnsi="仿宋" w:hint="eastAsia"/>
          <w:sz w:val="32"/>
          <w:szCs w:val="32"/>
        </w:rPr>
        <w:t>时强调，党的十八大以来，党中央团结带领全党全国各族人民，攻克了</w:t>
      </w:r>
      <w:r w:rsidR="00835EE0" w:rsidRPr="00835EE0">
        <w:rPr>
          <w:rFonts w:ascii="仿宋_GB2312" w:eastAsia="仿宋_GB2312" w:hAnsi="仿宋" w:hint="eastAsia"/>
          <w:sz w:val="32"/>
          <w:szCs w:val="32"/>
        </w:rPr>
        <w:t>许多长期没有解决的难题，办成了许多事关长远的大事要事，经受住了来自政治、经济、意识形态、自然界等方面的风险挑战考验</w:t>
      </w:r>
      <w:r w:rsidR="00835EE0" w:rsidRPr="00500122">
        <w:rPr>
          <w:rFonts w:ascii="仿宋_GB2312" w:eastAsia="仿宋_GB2312" w:hAnsi="仿宋" w:hint="eastAsia"/>
          <w:sz w:val="32"/>
          <w:szCs w:val="32"/>
        </w:rPr>
        <w:t>，党和国家事业取得</w:t>
      </w:r>
      <w:r w:rsidR="00835EE0" w:rsidRPr="00500122">
        <w:rPr>
          <w:rFonts w:ascii="仿宋_GB2312" w:eastAsia="仿宋_GB2312" w:hAnsi="仿宋" w:hint="eastAsia"/>
          <w:b/>
          <w:bCs/>
          <w:sz w:val="32"/>
          <w:szCs w:val="32"/>
        </w:rPr>
        <w:t>历史性成就</w:t>
      </w:r>
      <w:r w:rsidR="00835EE0" w:rsidRPr="00500122">
        <w:rPr>
          <w:rFonts w:ascii="仿宋_GB2312" w:eastAsia="仿宋_GB2312" w:hAnsi="仿宋" w:hint="eastAsia"/>
          <w:sz w:val="32"/>
          <w:szCs w:val="32"/>
        </w:rPr>
        <w:t>、发生</w:t>
      </w:r>
      <w:r w:rsidR="00835EE0" w:rsidRPr="00500122">
        <w:rPr>
          <w:rFonts w:ascii="仿宋_GB2312" w:eastAsia="仿宋_GB2312" w:hAnsi="仿宋" w:hint="eastAsia"/>
          <w:b/>
          <w:bCs/>
          <w:sz w:val="32"/>
          <w:szCs w:val="32"/>
        </w:rPr>
        <w:t>历史性变革</w:t>
      </w:r>
      <w:r w:rsidR="00835EE0" w:rsidRPr="00500122">
        <w:rPr>
          <w:rFonts w:ascii="仿宋_GB2312" w:eastAsia="仿宋_GB2312" w:hAnsi="仿宋" w:hint="eastAsia"/>
          <w:sz w:val="32"/>
          <w:szCs w:val="32"/>
        </w:rPr>
        <w:t>，为实现中华民族伟大复兴提供了</w:t>
      </w:r>
      <w:r w:rsidR="00835EE0" w:rsidRPr="00500122">
        <w:rPr>
          <w:rFonts w:ascii="仿宋_GB2312" w:eastAsia="仿宋_GB2312" w:hAnsi="仿宋" w:hint="eastAsia"/>
          <w:b/>
          <w:bCs/>
          <w:sz w:val="32"/>
          <w:szCs w:val="32"/>
        </w:rPr>
        <w:t>更为完善的制度保证</w:t>
      </w:r>
      <w:r w:rsidR="00835EE0" w:rsidRPr="00500122">
        <w:rPr>
          <w:rFonts w:ascii="仿宋_GB2312" w:eastAsia="仿宋_GB2312" w:hAnsi="仿宋" w:hint="eastAsia"/>
          <w:sz w:val="32"/>
          <w:szCs w:val="32"/>
        </w:rPr>
        <w:t>、</w:t>
      </w:r>
      <w:r w:rsidR="00835EE0" w:rsidRPr="00500122">
        <w:rPr>
          <w:rFonts w:ascii="仿宋_GB2312" w:eastAsia="仿宋_GB2312" w:hAnsi="仿宋" w:hint="eastAsia"/>
          <w:b/>
          <w:bCs/>
          <w:sz w:val="32"/>
          <w:szCs w:val="32"/>
        </w:rPr>
        <w:t>更为坚实的物质基础</w:t>
      </w:r>
      <w:r w:rsidR="00835EE0" w:rsidRPr="00500122">
        <w:rPr>
          <w:rFonts w:ascii="仿宋_GB2312" w:eastAsia="仿宋_GB2312" w:hAnsi="仿宋" w:hint="eastAsia"/>
          <w:sz w:val="32"/>
          <w:szCs w:val="32"/>
        </w:rPr>
        <w:t>、</w:t>
      </w:r>
      <w:r w:rsidR="00835EE0" w:rsidRPr="00500122">
        <w:rPr>
          <w:rFonts w:ascii="仿宋_GB2312" w:eastAsia="仿宋_GB2312" w:hAnsi="仿宋" w:hint="eastAsia"/>
          <w:b/>
          <w:bCs/>
          <w:sz w:val="32"/>
          <w:szCs w:val="32"/>
        </w:rPr>
        <w:t>更为主动的精神力量</w:t>
      </w:r>
      <w:r w:rsidR="00835EE0" w:rsidRPr="00500122">
        <w:rPr>
          <w:rFonts w:ascii="仿宋_GB2312" w:eastAsia="仿宋_GB2312" w:hAnsi="仿宋" w:hint="eastAsia"/>
          <w:sz w:val="32"/>
          <w:szCs w:val="32"/>
        </w:rPr>
        <w:t>。要广泛宣传10年来的</w:t>
      </w:r>
      <w:r w:rsidR="00835EE0" w:rsidRPr="00500122">
        <w:rPr>
          <w:rFonts w:ascii="仿宋_GB2312" w:eastAsia="仿宋_GB2312" w:hAnsi="仿宋" w:hint="eastAsia"/>
          <w:b/>
          <w:bCs/>
          <w:sz w:val="32"/>
          <w:szCs w:val="32"/>
        </w:rPr>
        <w:t>战略性举措、变革性实践</w:t>
      </w:r>
      <w:r w:rsidR="00835EE0" w:rsidRPr="00500122">
        <w:rPr>
          <w:rFonts w:ascii="仿宋_GB2312" w:eastAsia="仿宋_GB2312" w:hAnsi="仿宋" w:hint="eastAsia"/>
          <w:sz w:val="32"/>
          <w:szCs w:val="32"/>
        </w:rPr>
        <w:t>、</w:t>
      </w:r>
      <w:r w:rsidR="00835EE0" w:rsidRPr="00500122">
        <w:rPr>
          <w:rFonts w:ascii="仿宋_GB2312" w:eastAsia="仿宋_GB2312" w:hAnsi="仿宋" w:hint="eastAsia"/>
          <w:b/>
          <w:bCs/>
          <w:sz w:val="32"/>
          <w:szCs w:val="32"/>
        </w:rPr>
        <w:t>突破性进展</w:t>
      </w:r>
      <w:r w:rsidR="00835EE0" w:rsidRPr="00500122">
        <w:rPr>
          <w:rFonts w:ascii="仿宋_GB2312" w:eastAsia="仿宋_GB2312" w:hAnsi="仿宋" w:hint="eastAsia"/>
          <w:sz w:val="32"/>
          <w:szCs w:val="32"/>
        </w:rPr>
        <w:t>、</w:t>
      </w:r>
      <w:r w:rsidR="00835EE0" w:rsidRPr="00500122">
        <w:rPr>
          <w:rFonts w:ascii="仿宋_GB2312" w:eastAsia="仿宋_GB2312" w:hAnsi="仿宋" w:hint="eastAsia"/>
          <w:b/>
          <w:bCs/>
          <w:sz w:val="32"/>
          <w:szCs w:val="32"/>
        </w:rPr>
        <w:t>标志性成果</w:t>
      </w:r>
      <w:r w:rsidR="00835EE0" w:rsidRPr="00500122">
        <w:rPr>
          <w:rFonts w:ascii="仿宋_GB2312" w:eastAsia="仿宋_GB2312" w:hAnsi="仿宋" w:hint="eastAsia"/>
          <w:sz w:val="32"/>
          <w:szCs w:val="32"/>
        </w:rPr>
        <w:t>，宣传10年来的伟大变革在党史、新中国史、改革开放史、社会主义发展史、中华民族发展史上具有的里程碑意义，激励全党全国各族人民</w:t>
      </w:r>
      <w:r w:rsidR="00835EE0" w:rsidRPr="00500122">
        <w:rPr>
          <w:rFonts w:ascii="仿宋_GB2312" w:eastAsia="仿宋_GB2312" w:hAnsi="仿宋" w:hint="eastAsia"/>
          <w:b/>
          <w:bCs/>
          <w:sz w:val="32"/>
          <w:szCs w:val="32"/>
        </w:rPr>
        <w:t>坚定历史自信、增强历史主动</w:t>
      </w:r>
      <w:r w:rsidR="00835EE0" w:rsidRPr="00500122">
        <w:rPr>
          <w:rFonts w:ascii="仿宋_GB2312" w:eastAsia="仿宋_GB2312" w:hAnsi="仿宋" w:hint="eastAsia"/>
          <w:sz w:val="32"/>
          <w:szCs w:val="32"/>
        </w:rPr>
        <w:t>，</w:t>
      </w:r>
      <w:proofErr w:type="gramStart"/>
      <w:r w:rsidR="00835EE0" w:rsidRPr="00500122">
        <w:rPr>
          <w:rFonts w:ascii="仿宋_GB2312" w:eastAsia="仿宋_GB2312" w:hAnsi="仿宋" w:hint="eastAsia"/>
          <w:b/>
          <w:bCs/>
          <w:sz w:val="32"/>
          <w:szCs w:val="32"/>
        </w:rPr>
        <w:t>踔</w:t>
      </w:r>
      <w:proofErr w:type="gramEnd"/>
      <w:r w:rsidR="00835EE0" w:rsidRPr="00500122">
        <w:rPr>
          <w:rFonts w:ascii="仿宋_GB2312" w:eastAsia="仿宋_GB2312" w:hAnsi="仿宋" w:hint="eastAsia"/>
          <w:b/>
          <w:bCs/>
          <w:sz w:val="32"/>
          <w:szCs w:val="32"/>
        </w:rPr>
        <w:t>厉奋发、勇毅前行、团结奋斗</w:t>
      </w:r>
      <w:r w:rsidR="00835EE0" w:rsidRPr="00500122">
        <w:rPr>
          <w:rFonts w:ascii="仿宋_GB2312" w:eastAsia="仿宋_GB2312" w:hAnsi="仿宋" w:hint="eastAsia"/>
          <w:sz w:val="32"/>
          <w:szCs w:val="32"/>
        </w:rPr>
        <w:t>，谱写全面建设社会主义现代化国家</w:t>
      </w:r>
      <w:r w:rsidR="00835EE0" w:rsidRPr="00835EE0">
        <w:rPr>
          <w:rFonts w:ascii="仿宋_GB2312" w:eastAsia="仿宋_GB2312" w:hAnsi="仿宋" w:hint="eastAsia"/>
          <w:sz w:val="32"/>
          <w:szCs w:val="32"/>
        </w:rPr>
        <w:t>新篇章</w:t>
      </w:r>
      <w:r w:rsidR="00835EE0" w:rsidRPr="00500122">
        <w:rPr>
          <w:rFonts w:ascii="仿宋_GB2312" w:eastAsia="仿宋_GB2312" w:hAnsi="仿宋" w:hint="eastAsia"/>
          <w:sz w:val="32"/>
          <w:szCs w:val="32"/>
        </w:rPr>
        <w:t>，夺取中</w:t>
      </w:r>
      <w:r w:rsidR="00835EE0" w:rsidRPr="00500122">
        <w:rPr>
          <w:rFonts w:ascii="仿宋_GB2312" w:eastAsia="仿宋_GB2312" w:hAnsi="仿宋" w:hint="eastAsia"/>
          <w:sz w:val="32"/>
          <w:szCs w:val="32"/>
        </w:rPr>
        <w:lastRenderedPageBreak/>
        <w:t>国特色社会主义</w:t>
      </w:r>
      <w:r w:rsidR="00835EE0" w:rsidRPr="00835EE0">
        <w:rPr>
          <w:rFonts w:ascii="仿宋_GB2312" w:eastAsia="仿宋_GB2312" w:hAnsi="仿宋" w:hint="eastAsia"/>
          <w:sz w:val="32"/>
          <w:szCs w:val="32"/>
        </w:rPr>
        <w:t>新胜利</w:t>
      </w:r>
      <w:r w:rsidR="00835EE0" w:rsidRPr="00500122">
        <w:rPr>
          <w:rFonts w:ascii="仿宋_GB2312" w:eastAsia="仿宋_GB2312" w:hAnsi="仿宋" w:hint="eastAsia"/>
          <w:sz w:val="32"/>
          <w:szCs w:val="32"/>
        </w:rPr>
        <w:t>。</w:t>
      </w:r>
    </w:p>
    <w:bookmarkEnd w:id="0"/>
    <w:p w14:paraId="57004D41" w14:textId="393C6907" w:rsidR="00FA6175" w:rsidRPr="00500122" w:rsidRDefault="00835EE0" w:rsidP="00B43254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4</w:t>
      </w:r>
      <w:r w:rsidR="00147665" w:rsidRPr="00500122">
        <w:rPr>
          <w:rFonts w:ascii="仿宋_GB2312" w:eastAsia="仿宋_GB2312" w:hAnsi="仿宋" w:hint="eastAsia"/>
          <w:sz w:val="32"/>
          <w:szCs w:val="32"/>
        </w:rPr>
        <w:t>.</w:t>
      </w:r>
      <w:r w:rsidR="00B43254" w:rsidRPr="00500122">
        <w:rPr>
          <w:rFonts w:ascii="仿宋_GB2312" w:eastAsia="仿宋_GB2312" w:hAnsi="仿宋" w:hint="eastAsia"/>
          <w:sz w:val="32"/>
          <w:szCs w:val="32"/>
        </w:rPr>
        <w:t>《习近平谈治国理政》第四卷收入了习近平总书记在</w:t>
      </w:r>
      <w:r w:rsidR="00B43254" w:rsidRPr="000F5667">
        <w:rPr>
          <w:rFonts w:ascii="仿宋_GB2312" w:eastAsia="仿宋_GB2312" w:hAnsi="仿宋" w:hint="eastAsia"/>
          <w:b/>
          <w:bCs/>
          <w:sz w:val="32"/>
          <w:szCs w:val="32"/>
        </w:rPr>
        <w:t>2020年2月3日至2022年5月10日</w:t>
      </w:r>
      <w:r w:rsidR="00B43254" w:rsidRPr="00500122">
        <w:rPr>
          <w:rFonts w:ascii="仿宋_GB2312" w:eastAsia="仿宋_GB2312" w:hAnsi="仿宋" w:hint="eastAsia"/>
          <w:sz w:val="32"/>
          <w:szCs w:val="32"/>
        </w:rPr>
        <w:t>期间的讲话、谈话、演讲、致辞、指示、贺信等</w:t>
      </w:r>
      <w:r w:rsidR="00B43254" w:rsidRPr="00500122">
        <w:rPr>
          <w:rFonts w:ascii="仿宋_GB2312" w:eastAsia="仿宋_GB2312" w:hAnsi="仿宋" w:hint="eastAsia"/>
          <w:b/>
          <w:bCs/>
          <w:sz w:val="32"/>
          <w:szCs w:val="32"/>
        </w:rPr>
        <w:t>109篇</w:t>
      </w:r>
      <w:r w:rsidR="00B43254" w:rsidRPr="00500122">
        <w:rPr>
          <w:rFonts w:ascii="仿宋_GB2312" w:eastAsia="仿宋_GB2312" w:hAnsi="仿宋" w:hint="eastAsia"/>
          <w:sz w:val="32"/>
          <w:szCs w:val="32"/>
        </w:rPr>
        <w:t>，分为</w:t>
      </w:r>
      <w:r w:rsidR="00B43254" w:rsidRPr="00500122">
        <w:rPr>
          <w:rFonts w:ascii="仿宋_GB2312" w:eastAsia="仿宋_GB2312" w:hAnsi="仿宋" w:hint="eastAsia"/>
          <w:b/>
          <w:bCs/>
          <w:sz w:val="32"/>
          <w:szCs w:val="32"/>
        </w:rPr>
        <w:t>21个专题</w:t>
      </w:r>
      <w:r w:rsidR="00B43254" w:rsidRPr="00500122">
        <w:rPr>
          <w:rFonts w:ascii="仿宋_GB2312" w:eastAsia="仿宋_GB2312" w:hAnsi="仿宋" w:hint="eastAsia"/>
          <w:sz w:val="32"/>
          <w:szCs w:val="32"/>
        </w:rPr>
        <w:t>。</w:t>
      </w:r>
    </w:p>
    <w:p w14:paraId="17CC0A21" w14:textId="6050BF7F" w:rsidR="00147665" w:rsidRPr="00500122" w:rsidRDefault="00835EE0" w:rsidP="001A3DE2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5</w:t>
      </w:r>
      <w:r w:rsidR="00B43254" w:rsidRPr="00500122">
        <w:rPr>
          <w:rFonts w:ascii="仿宋_GB2312" w:eastAsia="仿宋_GB2312" w:hAnsi="仿宋" w:hint="eastAsia"/>
          <w:sz w:val="32"/>
          <w:szCs w:val="32"/>
        </w:rPr>
        <w:t>.《习近平谈治国理政》第四卷生动记录了以习近平同志为核心的党中央，面对</w:t>
      </w:r>
      <w:r w:rsidR="00B43254" w:rsidRPr="00500122">
        <w:rPr>
          <w:rFonts w:ascii="仿宋_GB2312" w:eastAsia="仿宋_GB2312" w:hAnsi="仿宋" w:hint="eastAsia"/>
          <w:b/>
          <w:bCs/>
          <w:sz w:val="32"/>
          <w:szCs w:val="32"/>
        </w:rPr>
        <w:t>百年变局和世纪疫情</w:t>
      </w:r>
      <w:r w:rsidR="00B43254" w:rsidRPr="00500122">
        <w:rPr>
          <w:rFonts w:ascii="仿宋_GB2312" w:eastAsia="仿宋_GB2312" w:hAnsi="仿宋" w:hint="eastAsia"/>
          <w:sz w:val="32"/>
          <w:szCs w:val="32"/>
        </w:rPr>
        <w:t>相互叠加、</w:t>
      </w:r>
      <w:r w:rsidR="00B43254" w:rsidRPr="00500122">
        <w:rPr>
          <w:rFonts w:ascii="仿宋_GB2312" w:eastAsia="仿宋_GB2312" w:hAnsi="仿宋" w:hint="eastAsia"/>
          <w:b/>
          <w:bCs/>
          <w:sz w:val="32"/>
          <w:szCs w:val="32"/>
        </w:rPr>
        <w:t>世界进入新的动荡变革期</w:t>
      </w:r>
      <w:r w:rsidR="00B43254" w:rsidRPr="00500122">
        <w:rPr>
          <w:rFonts w:ascii="仿宋_GB2312" w:eastAsia="仿宋_GB2312" w:hAnsi="仿宋" w:hint="eastAsia"/>
          <w:sz w:val="32"/>
          <w:szCs w:val="32"/>
        </w:rPr>
        <w:t>的复杂局面，面对</w:t>
      </w:r>
      <w:proofErr w:type="gramStart"/>
      <w:r w:rsidR="00B43254" w:rsidRPr="000F5667">
        <w:rPr>
          <w:rFonts w:ascii="仿宋_GB2312" w:eastAsia="仿宋_GB2312" w:hAnsi="仿宋" w:hint="eastAsia"/>
          <w:sz w:val="32"/>
          <w:szCs w:val="32"/>
        </w:rPr>
        <w:t>世</w:t>
      </w:r>
      <w:proofErr w:type="gramEnd"/>
      <w:r w:rsidR="00B43254" w:rsidRPr="000F5667">
        <w:rPr>
          <w:rFonts w:ascii="仿宋_GB2312" w:eastAsia="仿宋_GB2312" w:hAnsi="仿宋" w:hint="eastAsia"/>
          <w:sz w:val="32"/>
          <w:szCs w:val="32"/>
        </w:rPr>
        <w:t>所罕见、史所罕见</w:t>
      </w:r>
      <w:r w:rsidR="00B43254" w:rsidRPr="00500122">
        <w:rPr>
          <w:rFonts w:ascii="仿宋_GB2312" w:eastAsia="仿宋_GB2312" w:hAnsi="仿宋" w:hint="eastAsia"/>
          <w:sz w:val="32"/>
          <w:szCs w:val="32"/>
        </w:rPr>
        <w:t>的风险挑战，统筹</w:t>
      </w:r>
      <w:r w:rsidR="00B43254" w:rsidRPr="00500122">
        <w:rPr>
          <w:rFonts w:ascii="仿宋_GB2312" w:eastAsia="仿宋_GB2312" w:hAnsi="仿宋" w:hint="eastAsia"/>
          <w:b/>
          <w:bCs/>
          <w:sz w:val="32"/>
          <w:szCs w:val="32"/>
        </w:rPr>
        <w:t>国内国际两个大局</w:t>
      </w:r>
      <w:r w:rsidR="00B43254" w:rsidRPr="00500122">
        <w:rPr>
          <w:rFonts w:ascii="仿宋_GB2312" w:eastAsia="仿宋_GB2312" w:hAnsi="仿宋" w:hint="eastAsia"/>
          <w:sz w:val="32"/>
          <w:szCs w:val="32"/>
        </w:rPr>
        <w:t>，统筹</w:t>
      </w:r>
      <w:r w:rsidR="00B43254" w:rsidRPr="00500122">
        <w:rPr>
          <w:rFonts w:ascii="仿宋_GB2312" w:eastAsia="仿宋_GB2312" w:hAnsi="仿宋" w:hint="eastAsia"/>
          <w:b/>
          <w:bCs/>
          <w:sz w:val="32"/>
          <w:szCs w:val="32"/>
        </w:rPr>
        <w:t>疫情防控</w:t>
      </w:r>
      <w:r w:rsidR="00B43254" w:rsidRPr="00500122">
        <w:rPr>
          <w:rFonts w:ascii="仿宋_GB2312" w:eastAsia="仿宋_GB2312" w:hAnsi="仿宋" w:hint="eastAsia"/>
          <w:sz w:val="32"/>
          <w:szCs w:val="32"/>
        </w:rPr>
        <w:t>和</w:t>
      </w:r>
      <w:r w:rsidR="00B43254" w:rsidRPr="00500122">
        <w:rPr>
          <w:rFonts w:ascii="仿宋_GB2312" w:eastAsia="仿宋_GB2312" w:hAnsi="仿宋" w:hint="eastAsia"/>
          <w:b/>
          <w:bCs/>
          <w:sz w:val="32"/>
          <w:szCs w:val="32"/>
        </w:rPr>
        <w:t>经济社会发展</w:t>
      </w:r>
      <w:r w:rsidR="00B43254" w:rsidRPr="00500122">
        <w:rPr>
          <w:rFonts w:ascii="仿宋_GB2312" w:eastAsia="仿宋_GB2312" w:hAnsi="仿宋" w:hint="eastAsia"/>
          <w:sz w:val="32"/>
          <w:szCs w:val="32"/>
        </w:rPr>
        <w:t>，统筹</w:t>
      </w:r>
      <w:r w:rsidR="00B43254" w:rsidRPr="00500122">
        <w:rPr>
          <w:rFonts w:ascii="仿宋_GB2312" w:eastAsia="仿宋_GB2312" w:hAnsi="仿宋" w:hint="eastAsia"/>
          <w:b/>
          <w:bCs/>
          <w:sz w:val="32"/>
          <w:szCs w:val="32"/>
        </w:rPr>
        <w:t>发展</w:t>
      </w:r>
      <w:r w:rsidR="00B43254" w:rsidRPr="00500122">
        <w:rPr>
          <w:rFonts w:ascii="仿宋_GB2312" w:eastAsia="仿宋_GB2312" w:hAnsi="仿宋" w:hint="eastAsia"/>
          <w:sz w:val="32"/>
          <w:szCs w:val="32"/>
        </w:rPr>
        <w:t>和</w:t>
      </w:r>
      <w:r w:rsidR="00B43254" w:rsidRPr="00500122">
        <w:rPr>
          <w:rFonts w:ascii="仿宋_GB2312" w:eastAsia="仿宋_GB2312" w:hAnsi="仿宋" w:hint="eastAsia"/>
          <w:b/>
          <w:bCs/>
          <w:sz w:val="32"/>
          <w:szCs w:val="32"/>
        </w:rPr>
        <w:t>安全</w:t>
      </w:r>
      <w:r w:rsidR="00B43254" w:rsidRPr="00500122">
        <w:rPr>
          <w:rFonts w:ascii="仿宋_GB2312" w:eastAsia="仿宋_GB2312" w:hAnsi="仿宋" w:hint="eastAsia"/>
          <w:sz w:val="32"/>
          <w:szCs w:val="32"/>
        </w:rPr>
        <w:t>，团结带领全党全国各族人民在中华大地上全面建成小康社会、开启全面建设社会主义现代化国家新征程的伟大实践，集中展现了</w:t>
      </w:r>
      <w:r w:rsidR="00B43254" w:rsidRPr="00500122">
        <w:rPr>
          <w:rFonts w:ascii="仿宋_GB2312" w:eastAsia="仿宋_GB2312" w:hAnsi="仿宋" w:hint="eastAsia"/>
          <w:b/>
          <w:bCs/>
          <w:sz w:val="32"/>
          <w:szCs w:val="32"/>
        </w:rPr>
        <w:t>马克思主义中国化的最新成果</w:t>
      </w:r>
      <w:r w:rsidR="00B43254" w:rsidRPr="00500122">
        <w:rPr>
          <w:rFonts w:ascii="仿宋_GB2312" w:eastAsia="仿宋_GB2312" w:hAnsi="仿宋" w:hint="eastAsia"/>
          <w:sz w:val="32"/>
          <w:szCs w:val="32"/>
        </w:rPr>
        <w:t>，充分体现了我们党</w:t>
      </w:r>
      <w:r w:rsidR="00B43254" w:rsidRPr="00500122">
        <w:rPr>
          <w:rFonts w:ascii="仿宋_GB2312" w:eastAsia="仿宋_GB2312" w:hAnsi="仿宋" w:hint="eastAsia"/>
          <w:b/>
          <w:bCs/>
          <w:sz w:val="32"/>
          <w:szCs w:val="32"/>
        </w:rPr>
        <w:t>为推动构建人类命运共同体、共建美好世界</w:t>
      </w:r>
      <w:proofErr w:type="gramStart"/>
      <w:r w:rsidR="00B43254" w:rsidRPr="00500122">
        <w:rPr>
          <w:rFonts w:ascii="仿宋_GB2312" w:eastAsia="仿宋_GB2312" w:hAnsi="仿宋" w:hint="eastAsia"/>
          <w:b/>
          <w:bCs/>
          <w:sz w:val="32"/>
          <w:szCs w:val="32"/>
        </w:rPr>
        <w:t>作出</w:t>
      </w:r>
      <w:proofErr w:type="gramEnd"/>
      <w:r w:rsidR="00B43254" w:rsidRPr="00500122">
        <w:rPr>
          <w:rFonts w:ascii="仿宋_GB2312" w:eastAsia="仿宋_GB2312" w:hAnsi="仿宋" w:hint="eastAsia"/>
          <w:b/>
          <w:bCs/>
          <w:sz w:val="32"/>
          <w:szCs w:val="32"/>
        </w:rPr>
        <w:t>的最新贡献</w:t>
      </w:r>
      <w:r w:rsidR="00B43254" w:rsidRPr="00500122">
        <w:rPr>
          <w:rFonts w:ascii="仿宋_GB2312" w:eastAsia="仿宋_GB2312" w:hAnsi="仿宋" w:hint="eastAsia"/>
          <w:sz w:val="32"/>
          <w:szCs w:val="32"/>
        </w:rPr>
        <w:t>，是全面系统反映习近平新时代中国特色社会主义思想的权威著作。</w:t>
      </w:r>
    </w:p>
    <w:p w14:paraId="04AF15D2" w14:textId="22655A54" w:rsidR="00332AF5" w:rsidRPr="00500122" w:rsidRDefault="00332AF5" w:rsidP="00332AF5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6</w:t>
      </w:r>
      <w:r>
        <w:rPr>
          <w:rFonts w:ascii="仿宋_GB2312" w:eastAsia="仿宋_GB2312" w:hAnsi="仿宋"/>
          <w:sz w:val="32"/>
          <w:szCs w:val="32"/>
        </w:rPr>
        <w:t>.</w:t>
      </w:r>
      <w:r>
        <w:rPr>
          <w:rFonts w:ascii="仿宋_GB2312" w:eastAsia="仿宋_GB2312" w:hAnsi="仿宋" w:hint="eastAsia"/>
          <w:sz w:val="32"/>
          <w:szCs w:val="32"/>
        </w:rPr>
        <w:t>习近平总书记在9月7日给北京师范大学“优师计划”师范生回信中，寄予希望：</w:t>
      </w:r>
      <w:r w:rsidRPr="00211CCA">
        <w:rPr>
          <w:rFonts w:ascii="仿宋_GB2312" w:eastAsia="仿宋_GB2312" w:hAnsi="仿宋" w:hint="eastAsia"/>
          <w:sz w:val="32"/>
          <w:szCs w:val="32"/>
        </w:rPr>
        <w:t>珍惜时光，刻苦学习，砥砺品格，</w:t>
      </w:r>
      <w:r w:rsidRPr="00332AF5">
        <w:rPr>
          <w:rFonts w:ascii="仿宋_GB2312" w:eastAsia="仿宋_GB2312" w:hAnsi="仿宋" w:hint="eastAsia"/>
          <w:b/>
          <w:bCs/>
          <w:sz w:val="32"/>
          <w:szCs w:val="32"/>
        </w:rPr>
        <w:t>增长传道授业解惑本领，毕业后到祖国和人民最需要的地方去，努力成为党和人民满意的“四有”好老师</w:t>
      </w:r>
      <w:r w:rsidRPr="00211CCA">
        <w:rPr>
          <w:rFonts w:ascii="仿宋_GB2312" w:eastAsia="仿宋_GB2312" w:hAnsi="仿宋" w:hint="eastAsia"/>
          <w:sz w:val="32"/>
          <w:szCs w:val="32"/>
        </w:rPr>
        <w:t>，为培养德智体美劳全面发展的社会主义建设者和接班人贡献力量。</w:t>
      </w:r>
    </w:p>
    <w:p w14:paraId="140FB044" w14:textId="3029C658" w:rsidR="00B43254" w:rsidRPr="00500122" w:rsidRDefault="00332AF5" w:rsidP="001A3DE2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7</w:t>
      </w:r>
      <w:r w:rsidR="00B43254" w:rsidRPr="00500122">
        <w:rPr>
          <w:rFonts w:ascii="仿宋_GB2312" w:eastAsia="仿宋_GB2312" w:hAnsi="仿宋" w:hint="eastAsia"/>
          <w:sz w:val="32"/>
          <w:szCs w:val="32"/>
        </w:rPr>
        <w:t>.</w:t>
      </w:r>
      <w:r w:rsidR="0007555E" w:rsidRPr="00500122">
        <w:rPr>
          <w:rFonts w:ascii="仿宋_GB2312" w:eastAsia="仿宋_GB2312" w:hAnsi="仿宋" w:hint="eastAsia"/>
          <w:sz w:val="32"/>
          <w:szCs w:val="32"/>
        </w:rPr>
        <w:t>习近平总书记在《复兴文库》序言中指出，</w:t>
      </w:r>
      <w:r w:rsidR="0007555E" w:rsidRPr="00500122">
        <w:rPr>
          <w:rFonts w:ascii="仿宋_GB2312" w:eastAsia="仿宋_GB2312" w:hAnsi="仿宋" w:hint="eastAsia"/>
          <w:b/>
          <w:bCs/>
          <w:sz w:val="32"/>
          <w:szCs w:val="32"/>
        </w:rPr>
        <w:t>修史立典</w:t>
      </w:r>
      <w:r w:rsidR="0007555E" w:rsidRPr="00500122">
        <w:rPr>
          <w:rFonts w:ascii="仿宋_GB2312" w:eastAsia="仿宋_GB2312" w:hAnsi="仿宋" w:hint="eastAsia"/>
          <w:sz w:val="32"/>
          <w:szCs w:val="32"/>
        </w:rPr>
        <w:t>，</w:t>
      </w:r>
      <w:r w:rsidR="0007555E" w:rsidRPr="00500122">
        <w:rPr>
          <w:rFonts w:ascii="仿宋_GB2312" w:eastAsia="仿宋_GB2312" w:hAnsi="仿宋" w:hint="eastAsia"/>
          <w:b/>
          <w:bCs/>
          <w:sz w:val="32"/>
          <w:szCs w:val="32"/>
        </w:rPr>
        <w:t>存史启智</w:t>
      </w:r>
      <w:r w:rsidR="0007555E" w:rsidRPr="00500122">
        <w:rPr>
          <w:rFonts w:ascii="仿宋_GB2312" w:eastAsia="仿宋_GB2312" w:hAnsi="仿宋" w:hint="eastAsia"/>
          <w:sz w:val="32"/>
          <w:szCs w:val="32"/>
        </w:rPr>
        <w:t>，</w:t>
      </w:r>
      <w:r w:rsidR="0007555E" w:rsidRPr="00500122">
        <w:rPr>
          <w:rFonts w:ascii="仿宋_GB2312" w:eastAsia="仿宋_GB2312" w:hAnsi="仿宋" w:hint="eastAsia"/>
          <w:b/>
          <w:bCs/>
          <w:sz w:val="32"/>
          <w:szCs w:val="32"/>
        </w:rPr>
        <w:t>以文化人</w:t>
      </w:r>
      <w:r w:rsidR="0007555E" w:rsidRPr="00500122">
        <w:rPr>
          <w:rFonts w:ascii="仿宋_GB2312" w:eastAsia="仿宋_GB2312" w:hAnsi="仿宋" w:hint="eastAsia"/>
          <w:sz w:val="32"/>
          <w:szCs w:val="32"/>
        </w:rPr>
        <w:t>，这是中华民族延续几千年的一个传统。</w:t>
      </w:r>
      <w:r w:rsidR="0007555E" w:rsidRPr="00332AF5">
        <w:rPr>
          <w:rFonts w:ascii="仿宋_GB2312" w:eastAsia="仿宋_GB2312" w:hAnsi="仿宋" w:hint="eastAsia"/>
          <w:b/>
          <w:bCs/>
          <w:sz w:val="32"/>
          <w:szCs w:val="32"/>
        </w:rPr>
        <w:t>编纂《复兴文库》</w:t>
      </w:r>
      <w:r w:rsidR="0007555E" w:rsidRPr="00500122">
        <w:rPr>
          <w:rFonts w:ascii="仿宋_GB2312" w:eastAsia="仿宋_GB2312" w:hAnsi="仿宋" w:hint="eastAsia"/>
          <w:sz w:val="32"/>
          <w:szCs w:val="32"/>
        </w:rPr>
        <w:t>，</w:t>
      </w:r>
      <w:r w:rsidR="0007555E" w:rsidRPr="000F5667">
        <w:rPr>
          <w:rFonts w:ascii="仿宋_GB2312" w:eastAsia="仿宋_GB2312" w:hAnsi="仿宋" w:hint="eastAsia"/>
          <w:b/>
          <w:bCs/>
          <w:sz w:val="32"/>
          <w:szCs w:val="32"/>
        </w:rPr>
        <w:t>是党中央批准实施的</w:t>
      </w:r>
      <w:r w:rsidR="0007555E" w:rsidRPr="00332AF5">
        <w:rPr>
          <w:rFonts w:ascii="仿宋_GB2312" w:eastAsia="仿宋_GB2312" w:hAnsi="仿宋" w:hint="eastAsia"/>
          <w:b/>
          <w:bCs/>
          <w:sz w:val="32"/>
          <w:szCs w:val="32"/>
        </w:rPr>
        <w:t>重大文化工程</w:t>
      </w:r>
      <w:r w:rsidR="0007555E" w:rsidRPr="00500122">
        <w:rPr>
          <w:rFonts w:ascii="仿宋_GB2312" w:eastAsia="仿宋_GB2312" w:hAnsi="仿宋" w:hint="eastAsia"/>
          <w:sz w:val="32"/>
          <w:szCs w:val="32"/>
        </w:rPr>
        <w:t>。在我们党带领人民迈上全面建设社会主义现代化国家新征程之际，这部典籍的出版，对于我们</w:t>
      </w:r>
      <w:r w:rsidR="0007555E" w:rsidRPr="00500122">
        <w:rPr>
          <w:rFonts w:ascii="仿宋_GB2312" w:eastAsia="仿宋_GB2312" w:hAnsi="仿宋" w:hint="eastAsia"/>
          <w:b/>
          <w:bCs/>
          <w:sz w:val="32"/>
          <w:szCs w:val="32"/>
        </w:rPr>
        <w:t>坚定历史自信</w:t>
      </w:r>
      <w:r w:rsidR="0007555E" w:rsidRPr="00500122">
        <w:rPr>
          <w:rFonts w:ascii="仿宋_GB2312" w:eastAsia="仿宋_GB2312" w:hAnsi="仿宋" w:hint="eastAsia"/>
          <w:sz w:val="32"/>
          <w:szCs w:val="32"/>
        </w:rPr>
        <w:t>、</w:t>
      </w:r>
      <w:r w:rsidR="0007555E" w:rsidRPr="00500122">
        <w:rPr>
          <w:rFonts w:ascii="仿宋_GB2312" w:eastAsia="仿宋_GB2312" w:hAnsi="仿宋" w:hint="eastAsia"/>
          <w:b/>
          <w:bCs/>
          <w:sz w:val="32"/>
          <w:szCs w:val="32"/>
        </w:rPr>
        <w:t>把握时代大势</w:t>
      </w:r>
      <w:r w:rsidR="0007555E" w:rsidRPr="00500122">
        <w:rPr>
          <w:rFonts w:ascii="仿宋_GB2312" w:eastAsia="仿宋_GB2312" w:hAnsi="仿宋" w:hint="eastAsia"/>
          <w:sz w:val="32"/>
          <w:szCs w:val="32"/>
        </w:rPr>
        <w:t>、</w:t>
      </w:r>
      <w:r w:rsidR="0007555E" w:rsidRPr="00500122">
        <w:rPr>
          <w:rFonts w:ascii="仿宋_GB2312" w:eastAsia="仿宋_GB2312" w:hAnsi="仿宋" w:hint="eastAsia"/>
          <w:b/>
          <w:bCs/>
          <w:sz w:val="32"/>
          <w:szCs w:val="32"/>
        </w:rPr>
        <w:t>走好中国道路</w:t>
      </w:r>
      <w:r w:rsidR="0007555E" w:rsidRPr="00500122">
        <w:rPr>
          <w:rFonts w:ascii="仿宋_GB2312" w:eastAsia="仿宋_GB2312" w:hAnsi="仿宋" w:hint="eastAsia"/>
          <w:sz w:val="32"/>
          <w:szCs w:val="32"/>
        </w:rPr>
        <w:t>，以</w:t>
      </w:r>
      <w:r w:rsidR="0007555E" w:rsidRPr="00500122">
        <w:rPr>
          <w:rFonts w:ascii="仿宋_GB2312" w:eastAsia="仿宋_GB2312" w:hAnsi="仿宋" w:hint="eastAsia"/>
          <w:b/>
          <w:bCs/>
          <w:sz w:val="32"/>
          <w:szCs w:val="32"/>
        </w:rPr>
        <w:t>中国式现代化</w:t>
      </w:r>
      <w:r w:rsidR="0007555E" w:rsidRPr="00500122">
        <w:rPr>
          <w:rFonts w:ascii="仿宋_GB2312" w:eastAsia="仿宋_GB2312" w:hAnsi="仿宋" w:hint="eastAsia"/>
          <w:sz w:val="32"/>
          <w:szCs w:val="32"/>
        </w:rPr>
        <w:t>推进中华民族伟大复</w:t>
      </w:r>
      <w:r w:rsidR="0007555E" w:rsidRPr="00500122">
        <w:rPr>
          <w:rFonts w:ascii="仿宋_GB2312" w:eastAsia="仿宋_GB2312" w:hAnsi="仿宋" w:hint="eastAsia"/>
          <w:sz w:val="32"/>
          <w:szCs w:val="32"/>
        </w:rPr>
        <w:lastRenderedPageBreak/>
        <w:t>兴具有十分重要的意义。</w:t>
      </w:r>
    </w:p>
    <w:p w14:paraId="685DE5C8" w14:textId="2E3A4830" w:rsidR="00652D0B" w:rsidRDefault="00332AF5" w:rsidP="00652D0B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8</w:t>
      </w:r>
      <w:r w:rsidR="00652D0B" w:rsidRPr="00500122">
        <w:rPr>
          <w:rFonts w:ascii="仿宋_GB2312" w:eastAsia="仿宋_GB2312" w:hAnsi="仿宋" w:hint="eastAsia"/>
          <w:sz w:val="32"/>
          <w:szCs w:val="32"/>
        </w:rPr>
        <w:t>.中共中央、国务院、中央军委印发《关于加强和改进新时代全民国防教育工作的意见》指出，</w:t>
      </w:r>
      <w:r w:rsidR="00652D0B" w:rsidRPr="00500122">
        <w:rPr>
          <w:rFonts w:ascii="仿宋_GB2312" w:eastAsia="仿宋_GB2312" w:hAnsi="仿宋" w:hint="eastAsia"/>
          <w:b/>
          <w:bCs/>
          <w:sz w:val="32"/>
          <w:szCs w:val="32"/>
        </w:rPr>
        <w:t>全民国防教育</w:t>
      </w:r>
      <w:r w:rsidR="00652D0B" w:rsidRPr="00500122">
        <w:rPr>
          <w:rFonts w:ascii="仿宋_GB2312" w:eastAsia="仿宋_GB2312" w:hAnsi="仿宋" w:hint="eastAsia"/>
          <w:sz w:val="32"/>
          <w:szCs w:val="32"/>
        </w:rPr>
        <w:t>是建设巩固国防和强大人民军队的</w:t>
      </w:r>
      <w:r w:rsidR="00652D0B" w:rsidRPr="00500122">
        <w:rPr>
          <w:rFonts w:ascii="仿宋_GB2312" w:eastAsia="仿宋_GB2312" w:hAnsi="仿宋" w:hint="eastAsia"/>
          <w:b/>
          <w:bCs/>
          <w:sz w:val="32"/>
          <w:szCs w:val="32"/>
        </w:rPr>
        <w:t>基础性工程</w:t>
      </w:r>
      <w:r w:rsidR="00652D0B" w:rsidRPr="00500122">
        <w:rPr>
          <w:rFonts w:ascii="仿宋_GB2312" w:eastAsia="仿宋_GB2312" w:hAnsi="仿宋" w:hint="eastAsia"/>
          <w:sz w:val="32"/>
          <w:szCs w:val="32"/>
        </w:rPr>
        <w:t>，是</w:t>
      </w:r>
      <w:r w:rsidR="00652D0B" w:rsidRPr="00500122">
        <w:rPr>
          <w:rFonts w:ascii="仿宋_GB2312" w:eastAsia="仿宋_GB2312" w:hAnsi="仿宋" w:hint="eastAsia"/>
          <w:b/>
          <w:bCs/>
          <w:sz w:val="32"/>
          <w:szCs w:val="32"/>
        </w:rPr>
        <w:t>党的宣传思想工作</w:t>
      </w:r>
      <w:r w:rsidR="00652D0B" w:rsidRPr="00500122">
        <w:rPr>
          <w:rFonts w:ascii="仿宋_GB2312" w:eastAsia="仿宋_GB2312" w:hAnsi="仿宋" w:hint="eastAsia"/>
          <w:sz w:val="32"/>
          <w:szCs w:val="32"/>
        </w:rPr>
        <w:t>的</w:t>
      </w:r>
      <w:r w:rsidR="00652D0B" w:rsidRPr="00500122">
        <w:rPr>
          <w:rFonts w:ascii="仿宋_GB2312" w:eastAsia="仿宋_GB2312" w:hAnsi="仿宋" w:hint="eastAsia"/>
          <w:b/>
          <w:bCs/>
          <w:sz w:val="32"/>
          <w:szCs w:val="32"/>
        </w:rPr>
        <w:t>重要组成部分</w:t>
      </w:r>
      <w:r w:rsidR="00652D0B" w:rsidRPr="00500122">
        <w:rPr>
          <w:rFonts w:ascii="仿宋_GB2312" w:eastAsia="仿宋_GB2312" w:hAnsi="仿宋" w:hint="eastAsia"/>
          <w:sz w:val="32"/>
          <w:szCs w:val="32"/>
        </w:rPr>
        <w:t>，是</w:t>
      </w:r>
      <w:r w:rsidR="00652D0B" w:rsidRPr="00500122">
        <w:rPr>
          <w:rFonts w:ascii="仿宋_GB2312" w:eastAsia="仿宋_GB2312" w:hAnsi="仿宋" w:hint="eastAsia"/>
          <w:b/>
          <w:bCs/>
          <w:sz w:val="32"/>
          <w:szCs w:val="32"/>
        </w:rPr>
        <w:t>弘扬爱国主义精神</w:t>
      </w:r>
      <w:r w:rsidR="00652D0B" w:rsidRPr="00500122">
        <w:rPr>
          <w:rFonts w:ascii="仿宋_GB2312" w:eastAsia="仿宋_GB2312" w:hAnsi="仿宋" w:hint="eastAsia"/>
          <w:sz w:val="32"/>
          <w:szCs w:val="32"/>
        </w:rPr>
        <w:t>、</w:t>
      </w:r>
      <w:r w:rsidR="00652D0B" w:rsidRPr="00500122">
        <w:rPr>
          <w:rFonts w:ascii="仿宋_GB2312" w:eastAsia="仿宋_GB2312" w:hAnsi="仿宋" w:hint="eastAsia"/>
          <w:b/>
          <w:bCs/>
          <w:sz w:val="32"/>
          <w:szCs w:val="32"/>
        </w:rPr>
        <w:t>增强全民国防意识</w:t>
      </w:r>
      <w:r w:rsidR="00652D0B" w:rsidRPr="00500122">
        <w:rPr>
          <w:rFonts w:ascii="仿宋_GB2312" w:eastAsia="仿宋_GB2312" w:hAnsi="仿宋" w:hint="eastAsia"/>
          <w:sz w:val="32"/>
          <w:szCs w:val="32"/>
        </w:rPr>
        <w:t>的有效途径，意义重大，影响深远。</w:t>
      </w:r>
    </w:p>
    <w:sectPr w:rsidR="00652D0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417645" w14:textId="77777777" w:rsidR="007B44DD" w:rsidRDefault="007B44DD" w:rsidP="00946F20">
      <w:r>
        <w:separator/>
      </w:r>
    </w:p>
  </w:endnote>
  <w:endnote w:type="continuationSeparator" w:id="0">
    <w:p w14:paraId="6747C91C" w14:textId="77777777" w:rsidR="007B44DD" w:rsidRDefault="007B44DD" w:rsidP="00946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3737340"/>
      <w:docPartObj>
        <w:docPartGallery w:val="Page Numbers (Bottom of Page)"/>
        <w:docPartUnique/>
      </w:docPartObj>
    </w:sdtPr>
    <w:sdtContent>
      <w:p w14:paraId="1EE30E15" w14:textId="79C706C6" w:rsidR="00EF358A" w:rsidRDefault="00EF358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5E6A" w:rsidRPr="00535E6A">
          <w:rPr>
            <w:noProof/>
            <w:lang w:val="zh-CN"/>
          </w:rPr>
          <w:t>2</w:t>
        </w:r>
        <w:r>
          <w:fldChar w:fldCharType="end"/>
        </w:r>
      </w:p>
    </w:sdtContent>
  </w:sdt>
  <w:p w14:paraId="58B84125" w14:textId="77777777" w:rsidR="00A84A36" w:rsidRDefault="00A84A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6379A" w14:textId="77777777" w:rsidR="007B44DD" w:rsidRDefault="007B44DD" w:rsidP="00946F20">
      <w:r>
        <w:separator/>
      </w:r>
    </w:p>
  </w:footnote>
  <w:footnote w:type="continuationSeparator" w:id="0">
    <w:p w14:paraId="682B4607" w14:textId="77777777" w:rsidR="007B44DD" w:rsidRDefault="007B44DD" w:rsidP="00946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52B7950"/>
    <w:multiLevelType w:val="hybridMultilevel"/>
    <w:tmpl w:val="F468F5D2"/>
    <w:lvl w:ilvl="0" w:tplc="FDEA8B4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523128230">
    <w:abstractNumId w:val="9"/>
  </w:num>
  <w:num w:numId="2" w16cid:durableId="425807131">
    <w:abstractNumId w:val="5"/>
  </w:num>
  <w:num w:numId="3" w16cid:durableId="1845708403">
    <w:abstractNumId w:val="0"/>
  </w:num>
  <w:num w:numId="4" w16cid:durableId="1306004337">
    <w:abstractNumId w:val="2"/>
  </w:num>
  <w:num w:numId="5" w16cid:durableId="919752020">
    <w:abstractNumId w:val="1"/>
  </w:num>
  <w:num w:numId="6" w16cid:durableId="347297307">
    <w:abstractNumId w:val="3"/>
  </w:num>
  <w:num w:numId="7" w16cid:durableId="408843149">
    <w:abstractNumId w:val="4"/>
  </w:num>
  <w:num w:numId="8" w16cid:durableId="1834178903">
    <w:abstractNumId w:val="8"/>
  </w:num>
  <w:num w:numId="9" w16cid:durableId="1778212712">
    <w:abstractNumId w:val="6"/>
  </w:num>
  <w:num w:numId="10" w16cid:durableId="14273373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10342"/>
    <w:rsid w:val="0001083F"/>
    <w:rsid w:val="0001630C"/>
    <w:rsid w:val="0002441A"/>
    <w:rsid w:val="0002466C"/>
    <w:rsid w:val="00026F52"/>
    <w:rsid w:val="00027441"/>
    <w:rsid w:val="00030FC6"/>
    <w:rsid w:val="0004348F"/>
    <w:rsid w:val="000534EF"/>
    <w:rsid w:val="0005377B"/>
    <w:rsid w:val="00056E52"/>
    <w:rsid w:val="00062122"/>
    <w:rsid w:val="00062D9B"/>
    <w:rsid w:val="00066BAC"/>
    <w:rsid w:val="00072EF7"/>
    <w:rsid w:val="00073EFA"/>
    <w:rsid w:val="00074EBF"/>
    <w:rsid w:val="0007555E"/>
    <w:rsid w:val="00076602"/>
    <w:rsid w:val="00081A08"/>
    <w:rsid w:val="000840BF"/>
    <w:rsid w:val="00095DD3"/>
    <w:rsid w:val="000A0F47"/>
    <w:rsid w:val="000B2BD7"/>
    <w:rsid w:val="000B59C6"/>
    <w:rsid w:val="000C10CD"/>
    <w:rsid w:val="000C1EF7"/>
    <w:rsid w:val="000C6459"/>
    <w:rsid w:val="000D12DB"/>
    <w:rsid w:val="000D30B0"/>
    <w:rsid w:val="000E4E1D"/>
    <w:rsid w:val="000F3ADA"/>
    <w:rsid w:val="000F5112"/>
    <w:rsid w:val="000F5667"/>
    <w:rsid w:val="000F746F"/>
    <w:rsid w:val="000F7DBD"/>
    <w:rsid w:val="001076C5"/>
    <w:rsid w:val="00115810"/>
    <w:rsid w:val="0011660D"/>
    <w:rsid w:val="001168C3"/>
    <w:rsid w:val="001170D3"/>
    <w:rsid w:val="00120D2A"/>
    <w:rsid w:val="001253D8"/>
    <w:rsid w:val="001263BD"/>
    <w:rsid w:val="001432B0"/>
    <w:rsid w:val="00145629"/>
    <w:rsid w:val="00147665"/>
    <w:rsid w:val="001548CA"/>
    <w:rsid w:val="00167234"/>
    <w:rsid w:val="00176243"/>
    <w:rsid w:val="0018002D"/>
    <w:rsid w:val="00180886"/>
    <w:rsid w:val="001933AB"/>
    <w:rsid w:val="00195BBC"/>
    <w:rsid w:val="001972B3"/>
    <w:rsid w:val="001A15E5"/>
    <w:rsid w:val="001A33F0"/>
    <w:rsid w:val="001A3DE2"/>
    <w:rsid w:val="001A6068"/>
    <w:rsid w:val="001A61B4"/>
    <w:rsid w:val="001B2AEA"/>
    <w:rsid w:val="001B3DFF"/>
    <w:rsid w:val="001B617E"/>
    <w:rsid w:val="001C2A50"/>
    <w:rsid w:val="001C5C01"/>
    <w:rsid w:val="001C6E8E"/>
    <w:rsid w:val="001D445B"/>
    <w:rsid w:val="001E2FF2"/>
    <w:rsid w:val="001F592C"/>
    <w:rsid w:val="00203797"/>
    <w:rsid w:val="0020566D"/>
    <w:rsid w:val="00205E73"/>
    <w:rsid w:val="00211CCA"/>
    <w:rsid w:val="00214A38"/>
    <w:rsid w:val="00216267"/>
    <w:rsid w:val="0021764B"/>
    <w:rsid w:val="002300B7"/>
    <w:rsid w:val="0023065E"/>
    <w:rsid w:val="00235EAA"/>
    <w:rsid w:val="00237536"/>
    <w:rsid w:val="002402B1"/>
    <w:rsid w:val="002411DF"/>
    <w:rsid w:val="0024308C"/>
    <w:rsid w:val="00250650"/>
    <w:rsid w:val="00251DCF"/>
    <w:rsid w:val="00253359"/>
    <w:rsid w:val="00253FC5"/>
    <w:rsid w:val="00254179"/>
    <w:rsid w:val="002620E1"/>
    <w:rsid w:val="00263A15"/>
    <w:rsid w:val="0027261F"/>
    <w:rsid w:val="00276280"/>
    <w:rsid w:val="00276C45"/>
    <w:rsid w:val="00277C68"/>
    <w:rsid w:val="002837EF"/>
    <w:rsid w:val="002879A9"/>
    <w:rsid w:val="00291FD9"/>
    <w:rsid w:val="00292035"/>
    <w:rsid w:val="00295CB4"/>
    <w:rsid w:val="00295DCF"/>
    <w:rsid w:val="0029706C"/>
    <w:rsid w:val="002A2537"/>
    <w:rsid w:val="002B50C8"/>
    <w:rsid w:val="002B74E6"/>
    <w:rsid w:val="002C01CE"/>
    <w:rsid w:val="002D0218"/>
    <w:rsid w:val="002D0B06"/>
    <w:rsid w:val="002D12BB"/>
    <w:rsid w:val="002D5306"/>
    <w:rsid w:val="002E1E5A"/>
    <w:rsid w:val="002E77CB"/>
    <w:rsid w:val="002E782D"/>
    <w:rsid w:val="002F0BF8"/>
    <w:rsid w:val="002F1B18"/>
    <w:rsid w:val="00322C31"/>
    <w:rsid w:val="00326602"/>
    <w:rsid w:val="0033050E"/>
    <w:rsid w:val="0033201C"/>
    <w:rsid w:val="00332AF5"/>
    <w:rsid w:val="003367F5"/>
    <w:rsid w:val="00337EDD"/>
    <w:rsid w:val="003431A4"/>
    <w:rsid w:val="00344EA3"/>
    <w:rsid w:val="003450F9"/>
    <w:rsid w:val="00350BAC"/>
    <w:rsid w:val="0035430F"/>
    <w:rsid w:val="003551E1"/>
    <w:rsid w:val="00356A97"/>
    <w:rsid w:val="00362237"/>
    <w:rsid w:val="00366884"/>
    <w:rsid w:val="00367E27"/>
    <w:rsid w:val="00376494"/>
    <w:rsid w:val="003821A0"/>
    <w:rsid w:val="00391154"/>
    <w:rsid w:val="00391823"/>
    <w:rsid w:val="00396FBE"/>
    <w:rsid w:val="003A7279"/>
    <w:rsid w:val="003A767B"/>
    <w:rsid w:val="003B4B6A"/>
    <w:rsid w:val="003B53F2"/>
    <w:rsid w:val="003C4955"/>
    <w:rsid w:val="003C5021"/>
    <w:rsid w:val="003C6314"/>
    <w:rsid w:val="003D38BA"/>
    <w:rsid w:val="003E30F3"/>
    <w:rsid w:val="003E4E0A"/>
    <w:rsid w:val="003E54A8"/>
    <w:rsid w:val="003E6E55"/>
    <w:rsid w:val="003F0B11"/>
    <w:rsid w:val="003F3B78"/>
    <w:rsid w:val="004072E4"/>
    <w:rsid w:val="00413244"/>
    <w:rsid w:val="0042411B"/>
    <w:rsid w:val="00425F9E"/>
    <w:rsid w:val="00427239"/>
    <w:rsid w:val="00431B63"/>
    <w:rsid w:val="00433271"/>
    <w:rsid w:val="004348DE"/>
    <w:rsid w:val="00436AC0"/>
    <w:rsid w:val="0043796C"/>
    <w:rsid w:val="00441A1E"/>
    <w:rsid w:val="00442CBB"/>
    <w:rsid w:val="00444B85"/>
    <w:rsid w:val="00453F1E"/>
    <w:rsid w:val="0046429D"/>
    <w:rsid w:val="0046633D"/>
    <w:rsid w:val="004806EF"/>
    <w:rsid w:val="00484C9C"/>
    <w:rsid w:val="0048765C"/>
    <w:rsid w:val="00490F99"/>
    <w:rsid w:val="00491B5C"/>
    <w:rsid w:val="004950D5"/>
    <w:rsid w:val="004A0C3F"/>
    <w:rsid w:val="004A1F6A"/>
    <w:rsid w:val="004A3256"/>
    <w:rsid w:val="004A68BE"/>
    <w:rsid w:val="004B1227"/>
    <w:rsid w:val="004B2272"/>
    <w:rsid w:val="004B51F4"/>
    <w:rsid w:val="004C009E"/>
    <w:rsid w:val="004C4242"/>
    <w:rsid w:val="004C5805"/>
    <w:rsid w:val="004D0845"/>
    <w:rsid w:val="004E4069"/>
    <w:rsid w:val="004F4F2C"/>
    <w:rsid w:val="004F4FC6"/>
    <w:rsid w:val="00500122"/>
    <w:rsid w:val="00501701"/>
    <w:rsid w:val="0050627C"/>
    <w:rsid w:val="00506D93"/>
    <w:rsid w:val="00513422"/>
    <w:rsid w:val="00513D54"/>
    <w:rsid w:val="00513DA0"/>
    <w:rsid w:val="00516AB0"/>
    <w:rsid w:val="0052178F"/>
    <w:rsid w:val="00525C90"/>
    <w:rsid w:val="00535E6A"/>
    <w:rsid w:val="00536B0F"/>
    <w:rsid w:val="00536F99"/>
    <w:rsid w:val="00537800"/>
    <w:rsid w:val="00540D71"/>
    <w:rsid w:val="00544A3A"/>
    <w:rsid w:val="00547FE8"/>
    <w:rsid w:val="00556855"/>
    <w:rsid w:val="00557358"/>
    <w:rsid w:val="00563309"/>
    <w:rsid w:val="005727A2"/>
    <w:rsid w:val="00572E23"/>
    <w:rsid w:val="005748CB"/>
    <w:rsid w:val="00574902"/>
    <w:rsid w:val="00577DD5"/>
    <w:rsid w:val="00581AE0"/>
    <w:rsid w:val="00584C8B"/>
    <w:rsid w:val="00590451"/>
    <w:rsid w:val="00590A01"/>
    <w:rsid w:val="00590BB4"/>
    <w:rsid w:val="005914A0"/>
    <w:rsid w:val="005A6600"/>
    <w:rsid w:val="005B401C"/>
    <w:rsid w:val="005C2CDC"/>
    <w:rsid w:val="005D382A"/>
    <w:rsid w:val="005D5F00"/>
    <w:rsid w:val="005E5635"/>
    <w:rsid w:val="005E58FA"/>
    <w:rsid w:val="005E7697"/>
    <w:rsid w:val="005F1D51"/>
    <w:rsid w:val="005F7CAD"/>
    <w:rsid w:val="00602023"/>
    <w:rsid w:val="0060364D"/>
    <w:rsid w:val="006062E4"/>
    <w:rsid w:val="00610F5D"/>
    <w:rsid w:val="006153AA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2D0B"/>
    <w:rsid w:val="006577C9"/>
    <w:rsid w:val="006661AA"/>
    <w:rsid w:val="006732E7"/>
    <w:rsid w:val="00674DFE"/>
    <w:rsid w:val="00677D8B"/>
    <w:rsid w:val="00681AB2"/>
    <w:rsid w:val="006822E7"/>
    <w:rsid w:val="006854A4"/>
    <w:rsid w:val="00693554"/>
    <w:rsid w:val="00693D03"/>
    <w:rsid w:val="006970AC"/>
    <w:rsid w:val="006A4CAF"/>
    <w:rsid w:val="006A6030"/>
    <w:rsid w:val="006B7093"/>
    <w:rsid w:val="006D380A"/>
    <w:rsid w:val="006D3C6B"/>
    <w:rsid w:val="006E1EE1"/>
    <w:rsid w:val="006E4541"/>
    <w:rsid w:val="0070172B"/>
    <w:rsid w:val="00707FBA"/>
    <w:rsid w:val="00720F53"/>
    <w:rsid w:val="00723DC5"/>
    <w:rsid w:val="0072638D"/>
    <w:rsid w:val="00726C92"/>
    <w:rsid w:val="00740444"/>
    <w:rsid w:val="00741D95"/>
    <w:rsid w:val="00754E54"/>
    <w:rsid w:val="00755C03"/>
    <w:rsid w:val="00763396"/>
    <w:rsid w:val="0076396B"/>
    <w:rsid w:val="00763B3E"/>
    <w:rsid w:val="00765A34"/>
    <w:rsid w:val="00772EFF"/>
    <w:rsid w:val="007744C3"/>
    <w:rsid w:val="00783832"/>
    <w:rsid w:val="00784E6C"/>
    <w:rsid w:val="0079100A"/>
    <w:rsid w:val="007A0232"/>
    <w:rsid w:val="007A091B"/>
    <w:rsid w:val="007A1BED"/>
    <w:rsid w:val="007B2537"/>
    <w:rsid w:val="007B44DD"/>
    <w:rsid w:val="007B5CA9"/>
    <w:rsid w:val="007C17F6"/>
    <w:rsid w:val="007C39A2"/>
    <w:rsid w:val="007C631B"/>
    <w:rsid w:val="007D2772"/>
    <w:rsid w:val="007E217C"/>
    <w:rsid w:val="007E3F2E"/>
    <w:rsid w:val="007F3D05"/>
    <w:rsid w:val="00802C41"/>
    <w:rsid w:val="00804494"/>
    <w:rsid w:val="00807C19"/>
    <w:rsid w:val="008116A2"/>
    <w:rsid w:val="00811A19"/>
    <w:rsid w:val="00820F59"/>
    <w:rsid w:val="008274B2"/>
    <w:rsid w:val="00833131"/>
    <w:rsid w:val="00835EE0"/>
    <w:rsid w:val="00836086"/>
    <w:rsid w:val="00844EFA"/>
    <w:rsid w:val="0085488E"/>
    <w:rsid w:val="00854E0E"/>
    <w:rsid w:val="008573E9"/>
    <w:rsid w:val="00863CCE"/>
    <w:rsid w:val="00870E7B"/>
    <w:rsid w:val="0087420A"/>
    <w:rsid w:val="00880A3D"/>
    <w:rsid w:val="00884C02"/>
    <w:rsid w:val="00892459"/>
    <w:rsid w:val="008A044D"/>
    <w:rsid w:val="008A2166"/>
    <w:rsid w:val="008A299C"/>
    <w:rsid w:val="008A3E7B"/>
    <w:rsid w:val="008B0B82"/>
    <w:rsid w:val="008B1FBA"/>
    <w:rsid w:val="008B4D54"/>
    <w:rsid w:val="008C3610"/>
    <w:rsid w:val="008D4B24"/>
    <w:rsid w:val="008D61FB"/>
    <w:rsid w:val="008F08F1"/>
    <w:rsid w:val="008F3010"/>
    <w:rsid w:val="008F43F2"/>
    <w:rsid w:val="00905BF7"/>
    <w:rsid w:val="00913804"/>
    <w:rsid w:val="00913E97"/>
    <w:rsid w:val="00916C5D"/>
    <w:rsid w:val="009175C9"/>
    <w:rsid w:val="00925495"/>
    <w:rsid w:val="00930AE9"/>
    <w:rsid w:val="00931E4B"/>
    <w:rsid w:val="0093298D"/>
    <w:rsid w:val="009352CB"/>
    <w:rsid w:val="00946F20"/>
    <w:rsid w:val="009531A3"/>
    <w:rsid w:val="0097677C"/>
    <w:rsid w:val="00985075"/>
    <w:rsid w:val="00985898"/>
    <w:rsid w:val="00987E03"/>
    <w:rsid w:val="009932A4"/>
    <w:rsid w:val="00995AC3"/>
    <w:rsid w:val="00996DF2"/>
    <w:rsid w:val="009A23D3"/>
    <w:rsid w:val="009A5566"/>
    <w:rsid w:val="009A559A"/>
    <w:rsid w:val="009B0500"/>
    <w:rsid w:val="009C2C19"/>
    <w:rsid w:val="009C7653"/>
    <w:rsid w:val="009E2DC5"/>
    <w:rsid w:val="009E6893"/>
    <w:rsid w:val="009E7470"/>
    <w:rsid w:val="009F4B09"/>
    <w:rsid w:val="009F63A1"/>
    <w:rsid w:val="00A078A1"/>
    <w:rsid w:val="00A10161"/>
    <w:rsid w:val="00A10F9D"/>
    <w:rsid w:val="00A13A8D"/>
    <w:rsid w:val="00A306CD"/>
    <w:rsid w:val="00A44DBC"/>
    <w:rsid w:val="00A5224F"/>
    <w:rsid w:val="00A53038"/>
    <w:rsid w:val="00A56934"/>
    <w:rsid w:val="00A72956"/>
    <w:rsid w:val="00A84A36"/>
    <w:rsid w:val="00A913AE"/>
    <w:rsid w:val="00AA1105"/>
    <w:rsid w:val="00AA4E24"/>
    <w:rsid w:val="00AA7165"/>
    <w:rsid w:val="00AB3324"/>
    <w:rsid w:val="00AB7C77"/>
    <w:rsid w:val="00AC0E3E"/>
    <w:rsid w:val="00AC3DD6"/>
    <w:rsid w:val="00AC5670"/>
    <w:rsid w:val="00AC69EC"/>
    <w:rsid w:val="00AD2145"/>
    <w:rsid w:val="00AD25CC"/>
    <w:rsid w:val="00AD6275"/>
    <w:rsid w:val="00AF3D85"/>
    <w:rsid w:val="00AF6508"/>
    <w:rsid w:val="00AF6C95"/>
    <w:rsid w:val="00B04E8A"/>
    <w:rsid w:val="00B0739E"/>
    <w:rsid w:val="00B15075"/>
    <w:rsid w:val="00B16742"/>
    <w:rsid w:val="00B17F0A"/>
    <w:rsid w:val="00B2699C"/>
    <w:rsid w:val="00B30237"/>
    <w:rsid w:val="00B33D4A"/>
    <w:rsid w:val="00B344B2"/>
    <w:rsid w:val="00B43254"/>
    <w:rsid w:val="00B45129"/>
    <w:rsid w:val="00B4559B"/>
    <w:rsid w:val="00B513C5"/>
    <w:rsid w:val="00B555ED"/>
    <w:rsid w:val="00B56774"/>
    <w:rsid w:val="00B64A32"/>
    <w:rsid w:val="00B64D1E"/>
    <w:rsid w:val="00B655A2"/>
    <w:rsid w:val="00B85D4B"/>
    <w:rsid w:val="00B87CD1"/>
    <w:rsid w:val="00B919D0"/>
    <w:rsid w:val="00B92669"/>
    <w:rsid w:val="00B96181"/>
    <w:rsid w:val="00BA4081"/>
    <w:rsid w:val="00BA604E"/>
    <w:rsid w:val="00BA7C14"/>
    <w:rsid w:val="00BB065C"/>
    <w:rsid w:val="00BB0C3A"/>
    <w:rsid w:val="00BB4824"/>
    <w:rsid w:val="00BB7928"/>
    <w:rsid w:val="00BC08C8"/>
    <w:rsid w:val="00BC4456"/>
    <w:rsid w:val="00BC6808"/>
    <w:rsid w:val="00BD0298"/>
    <w:rsid w:val="00BD30C9"/>
    <w:rsid w:val="00BD3C05"/>
    <w:rsid w:val="00BD573F"/>
    <w:rsid w:val="00BD6FE5"/>
    <w:rsid w:val="00BE0F90"/>
    <w:rsid w:val="00BF015F"/>
    <w:rsid w:val="00BF63D6"/>
    <w:rsid w:val="00C0444D"/>
    <w:rsid w:val="00C13A44"/>
    <w:rsid w:val="00C24C84"/>
    <w:rsid w:val="00C3308F"/>
    <w:rsid w:val="00C3546D"/>
    <w:rsid w:val="00C360B1"/>
    <w:rsid w:val="00C411A2"/>
    <w:rsid w:val="00C41739"/>
    <w:rsid w:val="00C432C5"/>
    <w:rsid w:val="00C51D9E"/>
    <w:rsid w:val="00C61BE1"/>
    <w:rsid w:val="00C6362B"/>
    <w:rsid w:val="00C66528"/>
    <w:rsid w:val="00C66DF0"/>
    <w:rsid w:val="00C7661F"/>
    <w:rsid w:val="00C8116F"/>
    <w:rsid w:val="00C818D0"/>
    <w:rsid w:val="00C83276"/>
    <w:rsid w:val="00C871A7"/>
    <w:rsid w:val="00C9188A"/>
    <w:rsid w:val="00CA1B08"/>
    <w:rsid w:val="00CA217B"/>
    <w:rsid w:val="00CA3A8A"/>
    <w:rsid w:val="00CA3FF9"/>
    <w:rsid w:val="00CB006F"/>
    <w:rsid w:val="00CB10EF"/>
    <w:rsid w:val="00CB5FC8"/>
    <w:rsid w:val="00CD0AB6"/>
    <w:rsid w:val="00CE1CF8"/>
    <w:rsid w:val="00CE486F"/>
    <w:rsid w:val="00CE4BA0"/>
    <w:rsid w:val="00CE76B6"/>
    <w:rsid w:val="00CF25A6"/>
    <w:rsid w:val="00CF5759"/>
    <w:rsid w:val="00CF7FAB"/>
    <w:rsid w:val="00D020ED"/>
    <w:rsid w:val="00D056B9"/>
    <w:rsid w:val="00D11B3C"/>
    <w:rsid w:val="00D12ADA"/>
    <w:rsid w:val="00D12FB0"/>
    <w:rsid w:val="00D14087"/>
    <w:rsid w:val="00D15BBD"/>
    <w:rsid w:val="00D27567"/>
    <w:rsid w:val="00D32090"/>
    <w:rsid w:val="00D338BB"/>
    <w:rsid w:val="00D35D94"/>
    <w:rsid w:val="00D40BE1"/>
    <w:rsid w:val="00D42048"/>
    <w:rsid w:val="00D45BD8"/>
    <w:rsid w:val="00D471B3"/>
    <w:rsid w:val="00D52712"/>
    <w:rsid w:val="00D54856"/>
    <w:rsid w:val="00D607BE"/>
    <w:rsid w:val="00D76EB0"/>
    <w:rsid w:val="00D80DD2"/>
    <w:rsid w:val="00D856DE"/>
    <w:rsid w:val="00D86A24"/>
    <w:rsid w:val="00D87C79"/>
    <w:rsid w:val="00D90FDD"/>
    <w:rsid w:val="00DA0A9F"/>
    <w:rsid w:val="00DA2FA4"/>
    <w:rsid w:val="00DA5225"/>
    <w:rsid w:val="00DB6573"/>
    <w:rsid w:val="00DC5C7D"/>
    <w:rsid w:val="00DC6C2C"/>
    <w:rsid w:val="00DC7D96"/>
    <w:rsid w:val="00DD127C"/>
    <w:rsid w:val="00DD2D2B"/>
    <w:rsid w:val="00DE02FD"/>
    <w:rsid w:val="00DE5C19"/>
    <w:rsid w:val="00DF2679"/>
    <w:rsid w:val="00DF42E9"/>
    <w:rsid w:val="00E01BC9"/>
    <w:rsid w:val="00E04C88"/>
    <w:rsid w:val="00E0631F"/>
    <w:rsid w:val="00E138D2"/>
    <w:rsid w:val="00E179DD"/>
    <w:rsid w:val="00E17CA7"/>
    <w:rsid w:val="00E229E2"/>
    <w:rsid w:val="00E23A6C"/>
    <w:rsid w:val="00E244E3"/>
    <w:rsid w:val="00E24B24"/>
    <w:rsid w:val="00E30E8B"/>
    <w:rsid w:val="00E311D9"/>
    <w:rsid w:val="00E43F56"/>
    <w:rsid w:val="00E460F4"/>
    <w:rsid w:val="00E61F48"/>
    <w:rsid w:val="00E624EC"/>
    <w:rsid w:val="00E65576"/>
    <w:rsid w:val="00E705D8"/>
    <w:rsid w:val="00E738A1"/>
    <w:rsid w:val="00E749BF"/>
    <w:rsid w:val="00E77BD0"/>
    <w:rsid w:val="00E83508"/>
    <w:rsid w:val="00EA57A8"/>
    <w:rsid w:val="00EB166C"/>
    <w:rsid w:val="00EB36ED"/>
    <w:rsid w:val="00EB3800"/>
    <w:rsid w:val="00EB7724"/>
    <w:rsid w:val="00ED3337"/>
    <w:rsid w:val="00ED69D1"/>
    <w:rsid w:val="00EF358A"/>
    <w:rsid w:val="00EF3E82"/>
    <w:rsid w:val="00EF50B1"/>
    <w:rsid w:val="00EF5470"/>
    <w:rsid w:val="00F0603C"/>
    <w:rsid w:val="00F07D76"/>
    <w:rsid w:val="00F14B64"/>
    <w:rsid w:val="00F14ECE"/>
    <w:rsid w:val="00F214BF"/>
    <w:rsid w:val="00F249D3"/>
    <w:rsid w:val="00F26D7D"/>
    <w:rsid w:val="00F30401"/>
    <w:rsid w:val="00F3422C"/>
    <w:rsid w:val="00F41E42"/>
    <w:rsid w:val="00F42446"/>
    <w:rsid w:val="00F42A1C"/>
    <w:rsid w:val="00F43B3E"/>
    <w:rsid w:val="00F43BA9"/>
    <w:rsid w:val="00F45926"/>
    <w:rsid w:val="00F47B7C"/>
    <w:rsid w:val="00F525ED"/>
    <w:rsid w:val="00F53449"/>
    <w:rsid w:val="00F5728C"/>
    <w:rsid w:val="00F61363"/>
    <w:rsid w:val="00F61833"/>
    <w:rsid w:val="00F62CFE"/>
    <w:rsid w:val="00F71DF5"/>
    <w:rsid w:val="00F73515"/>
    <w:rsid w:val="00F73EE7"/>
    <w:rsid w:val="00F87A70"/>
    <w:rsid w:val="00F87B67"/>
    <w:rsid w:val="00F93B43"/>
    <w:rsid w:val="00F9698B"/>
    <w:rsid w:val="00FA3956"/>
    <w:rsid w:val="00FA5567"/>
    <w:rsid w:val="00FA5712"/>
    <w:rsid w:val="00FA6175"/>
    <w:rsid w:val="00FB1337"/>
    <w:rsid w:val="00FB34AF"/>
    <w:rsid w:val="00FB40B0"/>
    <w:rsid w:val="00FB65C3"/>
    <w:rsid w:val="00FC24FD"/>
    <w:rsid w:val="00FD4A09"/>
    <w:rsid w:val="00FD5BCD"/>
    <w:rsid w:val="00FD78A7"/>
    <w:rsid w:val="00FD7A9F"/>
    <w:rsid w:val="00FE4177"/>
    <w:rsid w:val="00FF3799"/>
    <w:rsid w:val="00FF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2607E929-A8CA-4437-BC02-F39ED887A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3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121</cp:revision>
  <dcterms:created xsi:type="dcterms:W3CDTF">2022-03-03T01:00:00Z</dcterms:created>
  <dcterms:modified xsi:type="dcterms:W3CDTF">2022-09-28T03:08:00Z</dcterms:modified>
</cp:coreProperties>
</file>